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71648E4C" w:rsidR="002F43A3" w:rsidRDefault="0070269B" w:rsidP="009746DF">
      <w:pPr>
        <w:pStyle w:val="Title"/>
        <w:jc w:val="center"/>
        <w:rPr>
          <w:lang w:val="en-US"/>
        </w:rPr>
      </w:pPr>
      <w:r>
        <w:rPr>
          <w:lang w:val="en-US"/>
        </w:rPr>
        <w:t>Seminar</w:t>
      </w:r>
      <w:r w:rsidR="00242517">
        <w:rPr>
          <w:lang w:val="en-US"/>
        </w:rPr>
        <w:t xml:space="preserve">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52EAA680" w:rsidR="009746DF" w:rsidRDefault="0070269B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026B2C" wp14:editId="3959C64D">
            <wp:extent cx="3479365" cy="3200000"/>
            <wp:effectExtent l="0" t="0" r="0" b="0"/>
            <wp:docPr id="22" name="Picture 22" descr="Graphic showing a chart with an 's' inside and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min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45AB51C7" w:rsidR="009746DF" w:rsidRPr="009746DF" w:rsidRDefault="0070269B" w:rsidP="004155E2">
      <w:pPr>
        <w:rPr>
          <w:lang w:val="en-US"/>
        </w:rPr>
      </w:pPr>
      <w:r>
        <w:rPr>
          <w:lang w:val="en-US"/>
        </w:rPr>
        <w:t xml:space="preserve">A seminar is </w:t>
      </w:r>
      <w:r w:rsidR="006C5A1B">
        <w:rPr>
          <w:lang w:val="en-US"/>
        </w:rPr>
        <w:t xml:space="preserve">a form of academic instruction which has the function of bringing together small groups for recurring meetings, focusing each time on some </w:t>
      </w:r>
      <w:proofErr w:type="gramStart"/>
      <w:r w:rsidR="006C5A1B">
        <w:rPr>
          <w:lang w:val="en-US"/>
        </w:rPr>
        <w:t>particular subject</w:t>
      </w:r>
      <w:proofErr w:type="gramEnd"/>
      <w:r w:rsidR="006C5A1B">
        <w:rPr>
          <w:lang w:val="en-US"/>
        </w:rPr>
        <w:t xml:space="preserve">, in which everyone present is requested to participate.  This is often accomplished through an ongoing </w:t>
      </w:r>
      <w:proofErr w:type="spellStart"/>
      <w:r w:rsidR="006C5A1B">
        <w:rPr>
          <w:lang w:val="en-US"/>
        </w:rPr>
        <w:t>socratic</w:t>
      </w:r>
      <w:proofErr w:type="spellEnd"/>
      <w:r w:rsidR="006C5A1B">
        <w:rPr>
          <w:lang w:val="en-US"/>
        </w:rPr>
        <w:t xml:space="preserve"> dialogue with a seminar leader or instructor, or through a more formal presentation of research.  It is essentially a place where assigned readings are discussed, questions can be </w:t>
      </w:r>
      <w:proofErr w:type="gramStart"/>
      <w:r w:rsidR="006C5A1B">
        <w:rPr>
          <w:lang w:val="en-US"/>
        </w:rPr>
        <w:t>raised</w:t>
      </w:r>
      <w:proofErr w:type="gramEnd"/>
      <w:r w:rsidR="006C5A1B">
        <w:rPr>
          <w:lang w:val="en-US"/>
        </w:rPr>
        <w:t xml:space="preserve"> and debates can be conducted.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F308" w14:textId="77777777" w:rsidR="00BF719B" w:rsidRDefault="00BF719B" w:rsidP="00016D5B">
      <w:pPr>
        <w:spacing w:after="0" w:line="240" w:lineRule="auto"/>
      </w:pPr>
      <w:r>
        <w:separator/>
      </w:r>
    </w:p>
  </w:endnote>
  <w:endnote w:type="continuationSeparator" w:id="0">
    <w:p w14:paraId="235CA880" w14:textId="77777777" w:rsidR="00BF719B" w:rsidRDefault="00BF719B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0479" w14:textId="77777777" w:rsidR="00BF719B" w:rsidRDefault="00BF719B" w:rsidP="00016D5B">
      <w:pPr>
        <w:spacing w:after="0" w:line="240" w:lineRule="auto"/>
      </w:pPr>
      <w:r>
        <w:separator/>
      </w:r>
    </w:p>
  </w:footnote>
  <w:footnote w:type="continuationSeparator" w:id="0">
    <w:p w14:paraId="1A151A38" w14:textId="77777777" w:rsidR="00BF719B" w:rsidRDefault="00BF719B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852C3"/>
    <w:rsid w:val="001B0A24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155E2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4EF9"/>
    <w:rsid w:val="006C5A1B"/>
    <w:rsid w:val="006D0728"/>
    <w:rsid w:val="006D107B"/>
    <w:rsid w:val="006E1C9F"/>
    <w:rsid w:val="0070269B"/>
    <w:rsid w:val="00711409"/>
    <w:rsid w:val="00712100"/>
    <w:rsid w:val="007226A0"/>
    <w:rsid w:val="00730783"/>
    <w:rsid w:val="0074514B"/>
    <w:rsid w:val="00761B7D"/>
    <w:rsid w:val="00784C56"/>
    <w:rsid w:val="0079772A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BF719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36F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3</cp:revision>
  <cp:lastPrinted>2020-02-05T15:30:00Z</cp:lastPrinted>
  <dcterms:created xsi:type="dcterms:W3CDTF">2020-07-20T14:17:00Z</dcterms:created>
  <dcterms:modified xsi:type="dcterms:W3CDTF">2020-07-20T14:27:00Z</dcterms:modified>
</cp:coreProperties>
</file>