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DD837" w14:textId="42C9585E" w:rsidR="00F170E7" w:rsidRPr="00287546" w:rsidRDefault="00E327EE" w:rsidP="00E10F6F">
      <w:pPr>
        <w:pStyle w:val="Title"/>
        <w:rPr>
          <w:rFonts w:asciiTheme="minorHAnsi" w:hAnsiTheme="minorHAnsi" w:cstheme="minorHAnsi"/>
          <w:color w:val="000000" w:themeColor="text1"/>
        </w:rPr>
      </w:pPr>
      <w:r w:rsidRPr="00287546">
        <w:rPr>
          <w:rFonts w:asciiTheme="minorHAnsi" w:hAnsiTheme="minorHAnsi" w:cstheme="minorHAnsi"/>
          <w:color w:val="000000" w:themeColor="text1"/>
        </w:rPr>
        <w:t>Concussion</w:t>
      </w:r>
    </w:p>
    <w:p w14:paraId="414FDF5F" w14:textId="30391575" w:rsidR="00E10F6F" w:rsidRPr="00287546" w:rsidRDefault="00E10F6F" w:rsidP="00E10F6F">
      <w:pPr>
        <w:rPr>
          <w:rFonts w:cstheme="minorHAnsi"/>
          <w:color w:val="000000" w:themeColor="text1"/>
        </w:rPr>
      </w:pPr>
    </w:p>
    <w:p w14:paraId="18F8EA18" w14:textId="59D71037" w:rsidR="00E10F6F" w:rsidRPr="00287546" w:rsidRDefault="00E10F6F" w:rsidP="00E10F6F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287546">
        <w:rPr>
          <w:rFonts w:cstheme="minorHAnsi"/>
          <w:color w:val="000000" w:themeColor="text1"/>
          <w:sz w:val="20"/>
          <w:szCs w:val="20"/>
          <w:shd w:val="clear" w:color="auto" w:fill="FFFFFF"/>
        </w:rPr>
        <w:t>-</w:t>
      </w:r>
      <w:r w:rsidRPr="00287546">
        <w:rPr>
          <w:rFonts w:cstheme="minorHAnsi"/>
          <w:color w:val="000000" w:themeColor="text1"/>
          <w:sz w:val="20"/>
          <w:szCs w:val="20"/>
          <w:shd w:val="clear" w:color="auto" w:fill="FFFFFF"/>
        </w:rPr>
        <w:t>A traumatic brain injury caused by a blow to the head.</w:t>
      </w:r>
    </w:p>
    <w:p w14:paraId="2A95E13A" w14:textId="39126B6D" w:rsidR="00287546" w:rsidRPr="00287546" w:rsidRDefault="00287546" w:rsidP="00E10F6F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287546">
        <w:rPr>
          <w:rFonts w:cstheme="minorHAnsi"/>
          <w:color w:val="000000" w:themeColor="text1"/>
          <w:sz w:val="20"/>
          <w:szCs w:val="20"/>
          <w:shd w:val="clear" w:color="auto" w:fill="FFFFFF"/>
        </w:rPr>
        <w:t>Prominent onsets-</w:t>
      </w:r>
    </w:p>
    <w:p w14:paraId="3D36944B" w14:textId="77777777" w:rsidR="00287546" w:rsidRPr="00287546" w:rsidRDefault="00287546" w:rsidP="00287546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287546">
        <w:rPr>
          <w:rFonts w:eastAsia="Times New Roman" w:cstheme="minorHAnsi"/>
          <w:color w:val="000000" w:themeColor="text1"/>
          <w:sz w:val="20"/>
          <w:szCs w:val="20"/>
          <w:lang w:eastAsia="en-GB"/>
        </w:rPr>
        <w:t>A violent blow to the head and neck or upper body can cause the brain to slide back and forth</w:t>
      </w:r>
    </w:p>
    <w:p w14:paraId="71E3E606" w14:textId="77777777" w:rsidR="00287546" w:rsidRPr="00287546" w:rsidRDefault="00287546" w:rsidP="00287546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287546">
        <w:rPr>
          <w:rFonts w:eastAsia="Times New Roman" w:cstheme="minorHAnsi"/>
          <w:color w:val="000000" w:themeColor="text1"/>
          <w:sz w:val="20"/>
          <w:szCs w:val="20"/>
          <w:lang w:eastAsia="en-GB"/>
        </w:rPr>
        <w:t>Sudden acceleration or deceleration of the head, caused by events such as a car crash, or sudden jerky movements</w:t>
      </w:r>
    </w:p>
    <w:p w14:paraId="4EFC59C8" w14:textId="77777777" w:rsidR="00287546" w:rsidRPr="00287546" w:rsidRDefault="00287546" w:rsidP="00287546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287546">
        <w:rPr>
          <w:rFonts w:eastAsia="Times New Roman" w:cstheme="minorHAnsi"/>
          <w:color w:val="000000" w:themeColor="text1"/>
          <w:sz w:val="20"/>
          <w:szCs w:val="20"/>
          <w:lang w:eastAsia="en-GB"/>
        </w:rPr>
        <w:t>Previous history of concussion</w:t>
      </w:r>
    </w:p>
    <w:p w14:paraId="32E7B4E4" w14:textId="1157672F" w:rsidR="00E10F6F" w:rsidRDefault="00287546" w:rsidP="00E10F6F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287546">
        <w:rPr>
          <w:rFonts w:eastAsia="Times New Roman" w:cstheme="minorHAnsi"/>
          <w:color w:val="000000" w:themeColor="text1"/>
          <w:sz w:val="20"/>
          <w:szCs w:val="20"/>
          <w:lang w:eastAsia="en-GB"/>
        </w:rPr>
        <w:t>Participating in high-risk sports such as football and basketball, without proper safety equipment and supervision</w:t>
      </w:r>
    </w:p>
    <w:p w14:paraId="611E249A" w14:textId="5C6F206E" w:rsidR="00287546" w:rsidRDefault="00287546" w:rsidP="0028754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</w:p>
    <w:p w14:paraId="2E3BF8CC" w14:textId="77777777" w:rsidR="00287546" w:rsidRPr="00287546" w:rsidRDefault="00287546" w:rsidP="0028754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</w:p>
    <w:p w14:paraId="2CEAAB5D" w14:textId="39D68BCE" w:rsidR="00891F4E" w:rsidRPr="00287546" w:rsidRDefault="00891F4E" w:rsidP="00891F4E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color w:val="000000" w:themeColor="text1"/>
          <w:sz w:val="27"/>
          <w:szCs w:val="27"/>
          <w:lang w:eastAsia="en-GB"/>
        </w:rPr>
      </w:pPr>
      <w:r w:rsidRPr="00891F4E">
        <w:rPr>
          <w:rFonts w:eastAsia="Times New Roman" w:cstheme="minorHAnsi"/>
          <w:color w:val="000000" w:themeColor="text1"/>
          <w:sz w:val="27"/>
          <w:szCs w:val="27"/>
          <w:lang w:eastAsia="en-GB"/>
        </w:rPr>
        <w:t>Symptoms</w:t>
      </w:r>
      <w:r w:rsidRPr="00287546">
        <w:rPr>
          <w:rFonts w:eastAsia="Times New Roman" w:cstheme="minorHAnsi"/>
          <w:color w:val="000000" w:themeColor="text1"/>
          <w:sz w:val="27"/>
          <w:szCs w:val="27"/>
          <w:lang w:eastAsia="en-GB"/>
        </w:rPr>
        <w:t>-</w:t>
      </w:r>
    </w:p>
    <w:p w14:paraId="76BE22D8" w14:textId="77777777" w:rsidR="00891F4E" w:rsidRPr="00891F4E" w:rsidRDefault="00891F4E" w:rsidP="00891F4E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color w:val="000000" w:themeColor="text1"/>
          <w:sz w:val="27"/>
          <w:szCs w:val="27"/>
          <w:lang w:eastAsia="en-GB"/>
        </w:rPr>
      </w:pPr>
    </w:p>
    <w:p w14:paraId="41BCCDE0" w14:textId="1BA89F26" w:rsidR="00891F4E" w:rsidRPr="00287546" w:rsidRDefault="00891F4E" w:rsidP="00891F4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891F4E">
        <w:rPr>
          <w:rFonts w:eastAsia="Times New Roman" w:cstheme="minorHAnsi"/>
          <w:color w:val="000000" w:themeColor="text1"/>
          <w:sz w:val="20"/>
          <w:szCs w:val="20"/>
          <w:lang w:eastAsia="en-GB"/>
        </w:rPr>
        <w:t>Symptoms range from mild to severe and can last for hours, days, weeks, or</w:t>
      </w:r>
      <w:r w:rsidR="00287546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 </w:t>
      </w:r>
      <w:r w:rsidRPr="00891F4E">
        <w:rPr>
          <w:rFonts w:eastAsia="Times New Roman" w:cstheme="minorHAnsi"/>
          <w:color w:val="000000" w:themeColor="text1"/>
          <w:sz w:val="20"/>
          <w:szCs w:val="20"/>
          <w:lang w:eastAsia="en-GB"/>
        </w:rPr>
        <w:t>months.</w:t>
      </w:r>
    </w:p>
    <w:p w14:paraId="2AE4FF1A" w14:textId="77777777" w:rsidR="00891F4E" w:rsidRPr="00891F4E" w:rsidRDefault="00891F4E" w:rsidP="00891F4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</w:p>
    <w:p w14:paraId="5213A788" w14:textId="77777777" w:rsidR="00891F4E" w:rsidRPr="00891F4E" w:rsidRDefault="00891F4E" w:rsidP="00891F4E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891F4E">
        <w:rPr>
          <w:rFonts w:eastAsia="Times New Roman" w:cstheme="minorHAnsi"/>
          <w:color w:val="000000" w:themeColor="text1"/>
          <w:sz w:val="20"/>
          <w:szCs w:val="20"/>
          <w:lang w:eastAsia="en-GB"/>
        </w:rPr>
        <w:t>A headache or a feeling of pressure in the head</w:t>
      </w:r>
    </w:p>
    <w:p w14:paraId="570EEE57" w14:textId="77777777" w:rsidR="00891F4E" w:rsidRPr="00891F4E" w:rsidRDefault="00891F4E" w:rsidP="00891F4E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891F4E">
        <w:rPr>
          <w:rFonts w:eastAsia="Times New Roman" w:cstheme="minorHAnsi"/>
          <w:color w:val="000000" w:themeColor="text1"/>
          <w:sz w:val="20"/>
          <w:szCs w:val="20"/>
          <w:lang w:eastAsia="en-GB"/>
        </w:rPr>
        <w:t>Temporary loss of consciousness</w:t>
      </w:r>
    </w:p>
    <w:p w14:paraId="72DA5997" w14:textId="77777777" w:rsidR="00891F4E" w:rsidRPr="00891F4E" w:rsidRDefault="00891F4E" w:rsidP="00891F4E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891F4E">
        <w:rPr>
          <w:rFonts w:eastAsia="Times New Roman" w:cstheme="minorHAnsi"/>
          <w:color w:val="000000" w:themeColor="text1"/>
          <w:sz w:val="20"/>
          <w:szCs w:val="20"/>
          <w:lang w:eastAsia="en-GB"/>
        </w:rPr>
        <w:t>Confusion or feeling as if in a fog</w:t>
      </w:r>
    </w:p>
    <w:p w14:paraId="3DABFBD4" w14:textId="77777777" w:rsidR="00891F4E" w:rsidRPr="00891F4E" w:rsidRDefault="00891F4E" w:rsidP="00891F4E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891F4E">
        <w:rPr>
          <w:rFonts w:eastAsia="Times New Roman" w:cstheme="minorHAnsi"/>
          <w:color w:val="000000" w:themeColor="text1"/>
          <w:sz w:val="20"/>
          <w:szCs w:val="20"/>
          <w:lang w:eastAsia="en-GB"/>
        </w:rPr>
        <w:t>Memory loss surrounding the traumatic event</w:t>
      </w:r>
    </w:p>
    <w:p w14:paraId="09E8C52B" w14:textId="77777777" w:rsidR="00891F4E" w:rsidRPr="00891F4E" w:rsidRDefault="00891F4E" w:rsidP="00891F4E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891F4E">
        <w:rPr>
          <w:rFonts w:eastAsia="Times New Roman" w:cstheme="minorHAnsi"/>
          <w:color w:val="000000" w:themeColor="text1"/>
          <w:sz w:val="20"/>
          <w:szCs w:val="20"/>
          <w:lang w:eastAsia="en-GB"/>
        </w:rPr>
        <w:t>Dizziness</w:t>
      </w:r>
    </w:p>
    <w:p w14:paraId="41E0AB3C" w14:textId="77777777" w:rsidR="00891F4E" w:rsidRPr="00891F4E" w:rsidRDefault="00891F4E" w:rsidP="00891F4E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891F4E">
        <w:rPr>
          <w:rFonts w:eastAsia="Times New Roman" w:cstheme="minorHAnsi"/>
          <w:color w:val="000000" w:themeColor="text1"/>
          <w:sz w:val="20"/>
          <w:szCs w:val="20"/>
          <w:lang w:eastAsia="en-GB"/>
        </w:rPr>
        <w:t>Ringing in the ears</w:t>
      </w:r>
    </w:p>
    <w:p w14:paraId="6315E181" w14:textId="77777777" w:rsidR="00891F4E" w:rsidRPr="00891F4E" w:rsidRDefault="00891F4E" w:rsidP="00891F4E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891F4E">
        <w:rPr>
          <w:rFonts w:eastAsia="Times New Roman" w:cstheme="minorHAnsi"/>
          <w:color w:val="000000" w:themeColor="text1"/>
          <w:sz w:val="20"/>
          <w:szCs w:val="20"/>
          <w:lang w:eastAsia="en-GB"/>
        </w:rPr>
        <w:t>Nausea</w:t>
      </w:r>
    </w:p>
    <w:p w14:paraId="5979015B" w14:textId="77777777" w:rsidR="00891F4E" w:rsidRPr="00891F4E" w:rsidRDefault="00891F4E" w:rsidP="00891F4E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891F4E">
        <w:rPr>
          <w:rFonts w:eastAsia="Times New Roman" w:cstheme="minorHAnsi"/>
          <w:color w:val="000000" w:themeColor="text1"/>
          <w:sz w:val="20"/>
          <w:szCs w:val="20"/>
          <w:lang w:eastAsia="en-GB"/>
        </w:rPr>
        <w:t>Vomiting</w:t>
      </w:r>
    </w:p>
    <w:p w14:paraId="1235E4B1" w14:textId="77777777" w:rsidR="00891F4E" w:rsidRPr="00891F4E" w:rsidRDefault="00891F4E" w:rsidP="00891F4E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891F4E">
        <w:rPr>
          <w:rFonts w:eastAsia="Times New Roman" w:cstheme="minorHAnsi"/>
          <w:color w:val="000000" w:themeColor="text1"/>
          <w:sz w:val="20"/>
          <w:szCs w:val="20"/>
          <w:lang w:eastAsia="en-GB"/>
        </w:rPr>
        <w:t>Slurred speech</w:t>
      </w:r>
    </w:p>
    <w:p w14:paraId="38930B9B" w14:textId="77777777" w:rsidR="00891F4E" w:rsidRPr="00891F4E" w:rsidRDefault="00891F4E" w:rsidP="00891F4E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891F4E">
        <w:rPr>
          <w:rFonts w:eastAsia="Times New Roman" w:cstheme="minorHAnsi"/>
          <w:color w:val="000000" w:themeColor="text1"/>
          <w:sz w:val="20"/>
          <w:szCs w:val="20"/>
          <w:lang w:eastAsia="en-GB"/>
        </w:rPr>
        <w:t>Delayed response to questions</w:t>
      </w:r>
    </w:p>
    <w:p w14:paraId="7C3100B6" w14:textId="77777777" w:rsidR="00891F4E" w:rsidRPr="00891F4E" w:rsidRDefault="00891F4E" w:rsidP="00891F4E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891F4E">
        <w:rPr>
          <w:rFonts w:eastAsia="Times New Roman" w:cstheme="minorHAnsi"/>
          <w:color w:val="000000" w:themeColor="text1"/>
          <w:sz w:val="20"/>
          <w:szCs w:val="20"/>
          <w:lang w:eastAsia="en-GB"/>
        </w:rPr>
        <w:t>Appearing dazed</w:t>
      </w:r>
    </w:p>
    <w:p w14:paraId="7EF54A4A" w14:textId="77777777" w:rsidR="00891F4E" w:rsidRPr="00891F4E" w:rsidRDefault="00891F4E" w:rsidP="00891F4E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891F4E">
        <w:rPr>
          <w:rFonts w:eastAsia="Times New Roman" w:cstheme="minorHAnsi"/>
          <w:color w:val="000000" w:themeColor="text1"/>
          <w:sz w:val="20"/>
          <w:szCs w:val="20"/>
          <w:lang w:eastAsia="en-GB"/>
        </w:rPr>
        <w:t>Double vision</w:t>
      </w:r>
    </w:p>
    <w:p w14:paraId="232FE29C" w14:textId="608A654C" w:rsidR="00891F4E" w:rsidRDefault="00891F4E" w:rsidP="00891F4E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891F4E">
        <w:rPr>
          <w:rFonts w:eastAsia="Times New Roman" w:cstheme="minorHAnsi"/>
          <w:color w:val="000000" w:themeColor="text1"/>
          <w:sz w:val="20"/>
          <w:szCs w:val="20"/>
          <w:lang w:eastAsia="en-GB"/>
        </w:rPr>
        <w:t>Fatigue</w:t>
      </w:r>
    </w:p>
    <w:p w14:paraId="18911D08" w14:textId="77777777" w:rsidR="00287546" w:rsidRPr="00891F4E" w:rsidRDefault="00287546" w:rsidP="0028754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</w:p>
    <w:p w14:paraId="2AE03AC0" w14:textId="17B6EAD1" w:rsidR="00497B2E" w:rsidRDefault="00497B2E" w:rsidP="00497B2E">
      <w:pPr>
        <w:tabs>
          <w:tab w:val="left" w:pos="3094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Things not to be missed-</w:t>
      </w:r>
    </w:p>
    <w:p w14:paraId="39256555" w14:textId="361E59EF" w:rsidR="00497B2E" w:rsidRPr="00497B2E" w:rsidRDefault="00497B2E" w:rsidP="00497B2E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97B2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Post-traumatic headaches</w:t>
      </w:r>
      <w:r w:rsidR="002118FF" w:rsidRPr="00DB262F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- </w:t>
      </w:r>
      <w:r w:rsidRPr="00497B2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People experience headaches </w:t>
      </w:r>
      <w:r w:rsidR="002118FF" w:rsidRPr="00DB262F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from </w:t>
      </w:r>
      <w:r w:rsidRPr="00497B2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 week t</w:t>
      </w:r>
      <w:r w:rsidR="002118FF" w:rsidRPr="00DB262F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o </w:t>
      </w:r>
      <w:r w:rsidRPr="00497B2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months after a </w:t>
      </w:r>
      <w:r w:rsidR="002118FF" w:rsidRPr="00DB262F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concussion</w:t>
      </w:r>
    </w:p>
    <w:p w14:paraId="6AAD4DB6" w14:textId="4FF369EB" w:rsidR="00497B2E" w:rsidRPr="00497B2E" w:rsidRDefault="00497B2E" w:rsidP="00497B2E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97B2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Post-traumatic vertigo</w:t>
      </w:r>
      <w:r w:rsidR="002118FF" w:rsidRPr="00DB262F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-</w:t>
      </w:r>
      <w:r w:rsidRPr="00497B2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4D32B3" w:rsidRPr="00DB262F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S</w:t>
      </w:r>
      <w:r w:rsidRPr="00497B2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ense of spinning or dizziness for days, week or months after </w:t>
      </w:r>
      <w:r w:rsidR="002118FF" w:rsidRPr="00DB262F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concussion</w:t>
      </w:r>
    </w:p>
    <w:p w14:paraId="354985D7" w14:textId="77777777" w:rsidR="004D32B3" w:rsidRPr="00DB262F" w:rsidRDefault="00497B2E" w:rsidP="004D32B3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97B2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Post-concussion syndrome</w:t>
      </w:r>
      <w:r w:rsidR="002118FF" w:rsidRPr="00DB262F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- </w:t>
      </w:r>
      <w:r w:rsidRPr="00497B2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symptoms</w:t>
      </w:r>
      <w:r w:rsidR="002118FF" w:rsidRPr="00DB262F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Pr="00497B2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such as headaches, dizziness and thinking difficulties</w:t>
      </w:r>
      <w:r w:rsidR="004D32B3" w:rsidRPr="00DB262F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</w:t>
      </w:r>
    </w:p>
    <w:p w14:paraId="161DCB99" w14:textId="6393B9BD" w:rsidR="00497B2E" w:rsidRPr="00497B2E" w:rsidRDefault="00497B2E" w:rsidP="004D32B3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97B2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Cumulative effects of multiple brain injuries: Progressive impairment of cognitive function.</w:t>
      </w:r>
    </w:p>
    <w:p w14:paraId="1018726B" w14:textId="75E9CE4E" w:rsidR="00497B2E" w:rsidRDefault="00497B2E" w:rsidP="00497B2E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97B2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Second impact syndrome: Experiencing a second concussion before symptoms of the first concussion have resolved, may result in rapid and usually fatal brain swelling</w:t>
      </w:r>
    </w:p>
    <w:p w14:paraId="259C6ECA" w14:textId="7D52F6F3" w:rsidR="00DB262F" w:rsidRDefault="00DB262F" w:rsidP="00DB2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72D8B1A0" w14:textId="4CC74953" w:rsidR="00DB262F" w:rsidRDefault="00DB262F" w:rsidP="00DB2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Treatment-</w:t>
      </w:r>
    </w:p>
    <w:p w14:paraId="1454DA62" w14:textId="233DD802" w:rsidR="00DB262F" w:rsidRDefault="00DB262F" w:rsidP="00DB2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1694967A" w14:textId="2986535C" w:rsidR="00347718" w:rsidRDefault="00347718" w:rsidP="00DB2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Rest- following a concussion the player should refrain form participating in </w:t>
      </w:r>
      <w:r w:rsidR="00E2653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sport or exercise </w:t>
      </w:r>
      <w:r w:rsidR="00844AE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(</w:t>
      </w:r>
      <w:r w:rsidR="00E2653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1</w:t>
      </w:r>
      <w:r w:rsidR="00844AE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5</w:t>
      </w:r>
      <w:r w:rsidR="00E2653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days.</w:t>
      </w:r>
      <w:r w:rsidR="00844AE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)</w:t>
      </w:r>
    </w:p>
    <w:p w14:paraId="4E6D0776" w14:textId="1057A868" w:rsidR="00E26533" w:rsidRDefault="00E26533" w:rsidP="00DB2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Light aerobic exercise- </w:t>
      </w:r>
      <w:r w:rsidR="007B594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aerobic exercise at less than 70% max predicted HR </w:t>
      </w:r>
      <w:r w:rsidR="00E97D8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(220-age)</w:t>
      </w:r>
      <w:r w:rsidR="00844AE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(</w:t>
      </w:r>
      <w:r w:rsidR="00C51A3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Day 16)</w:t>
      </w:r>
    </w:p>
    <w:p w14:paraId="0DE45036" w14:textId="26648D8B" w:rsidR="00C51A38" w:rsidRDefault="00C51A38" w:rsidP="00DB2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Sport specific activities- Running drills no impact activities at all. (Day 17)</w:t>
      </w:r>
    </w:p>
    <w:p w14:paraId="7A96DB32" w14:textId="3489ACDE" w:rsidR="00C51A38" w:rsidRDefault="00716091" w:rsidP="00DB2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More advanced sport specific drills- </w:t>
      </w:r>
      <w:r w:rsidR="005C7C5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</w:t>
      </w:r>
      <w:r w:rsidR="0093192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o activate more complex neural pathways- (Day 18)</w:t>
      </w:r>
    </w:p>
    <w:p w14:paraId="20B988E2" w14:textId="01A0F590" w:rsidR="0093192A" w:rsidRDefault="0077357D" w:rsidP="00DB2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Contact practice-  </w:t>
      </w:r>
      <w:r w:rsidR="0092505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following the </w:t>
      </w:r>
      <w:r w:rsidR="00AC4DC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alleviation of all symptoms and having a SCAT test to show pre concussion scores a return to </w:t>
      </w:r>
      <w:r w:rsidR="00317C5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contact sessions can be completed providing there is no onset of symptoms- (Day </w:t>
      </w:r>
      <w:r w:rsidR="00984F1F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19&amp; 20)</w:t>
      </w:r>
    </w:p>
    <w:p w14:paraId="6408B2DB" w14:textId="6C6DF4FA" w:rsidR="00E97D89" w:rsidRPr="00497B2E" w:rsidRDefault="00984F1F" w:rsidP="00DB2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Return to play- </w:t>
      </w:r>
      <w:r w:rsidR="00F221C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Ensuring </w:t>
      </w:r>
      <w:r w:rsidR="00ED2CF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the player has no onset of symptoms following contact sessions the player can return to play (day 21)</w:t>
      </w:r>
      <w:r w:rsidR="00AB2174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(23 says for u20</w:t>
      </w:r>
      <w:r w:rsidR="00F10BD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)</w:t>
      </w:r>
    </w:p>
    <w:p w14:paraId="5F5B00A8" w14:textId="77777777" w:rsidR="00497B2E" w:rsidRPr="00497B2E" w:rsidRDefault="00497B2E" w:rsidP="00497B2E">
      <w:pPr>
        <w:tabs>
          <w:tab w:val="left" w:pos="3094"/>
        </w:tabs>
        <w:rPr>
          <w:rFonts w:cstheme="minorHAnsi"/>
        </w:rPr>
      </w:pPr>
    </w:p>
    <w:sectPr w:rsidR="00497B2E" w:rsidRPr="00497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D0D73"/>
    <w:multiLevelType w:val="multilevel"/>
    <w:tmpl w:val="723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202E4F"/>
    <w:multiLevelType w:val="multilevel"/>
    <w:tmpl w:val="8BAE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0447F"/>
    <w:multiLevelType w:val="multilevel"/>
    <w:tmpl w:val="FAF08C06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EE"/>
    <w:rsid w:val="002118FF"/>
    <w:rsid w:val="00287546"/>
    <w:rsid w:val="00317C5E"/>
    <w:rsid w:val="00347718"/>
    <w:rsid w:val="00497B2E"/>
    <w:rsid w:val="004D32B3"/>
    <w:rsid w:val="005C7C56"/>
    <w:rsid w:val="00716091"/>
    <w:rsid w:val="0077357D"/>
    <w:rsid w:val="007B594B"/>
    <w:rsid w:val="00844AE5"/>
    <w:rsid w:val="00891F4E"/>
    <w:rsid w:val="00925059"/>
    <w:rsid w:val="0093192A"/>
    <w:rsid w:val="00984F1F"/>
    <w:rsid w:val="00AB2174"/>
    <w:rsid w:val="00AC4DCE"/>
    <w:rsid w:val="00C51A38"/>
    <w:rsid w:val="00DB262F"/>
    <w:rsid w:val="00E10F6F"/>
    <w:rsid w:val="00E26533"/>
    <w:rsid w:val="00E327EE"/>
    <w:rsid w:val="00E97D89"/>
    <w:rsid w:val="00ED2CFE"/>
    <w:rsid w:val="00F10BD7"/>
    <w:rsid w:val="00F170E7"/>
    <w:rsid w:val="00F2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FEC6"/>
  <w15:chartTrackingRefBased/>
  <w15:docId w15:val="{3A285A76-451E-40A8-ADDC-4BEC47AF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0F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0F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89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DDDDDD"/>
            <w:bottom w:val="none" w:sz="0" w:space="8" w:color="DDDDDD"/>
            <w:right w:val="none" w:sz="0" w:space="0" w:color="DDDDDD"/>
          </w:divBdr>
          <w:divsChild>
            <w:div w:id="1892987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Stuart</dc:creator>
  <cp:keywords/>
  <dc:description/>
  <cp:lastModifiedBy>Will Stuart</cp:lastModifiedBy>
  <cp:revision>29</cp:revision>
  <dcterms:created xsi:type="dcterms:W3CDTF">2020-11-13T11:05:00Z</dcterms:created>
  <dcterms:modified xsi:type="dcterms:W3CDTF">2020-11-13T11:40:00Z</dcterms:modified>
</cp:coreProperties>
</file>