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8DBD" w14:textId="295AA352" w:rsidR="003A6F3D" w:rsidRDefault="00222272">
      <w:r>
        <w:t xml:space="preserve">Osteochondral Lesion- </w:t>
      </w:r>
    </w:p>
    <w:p w14:paraId="2015057D" w14:textId="177C27A0" w:rsidR="00222272" w:rsidRDefault="00222272">
      <w:r>
        <w:t>An injury to the Talus that involves bone and overlying cartilage.</w:t>
      </w:r>
    </w:p>
    <w:p w14:paraId="1108D502" w14:textId="1DDA7020" w:rsidR="00222272" w:rsidRDefault="00222272">
      <w:r>
        <w:t>Anatomy-</w:t>
      </w:r>
    </w:p>
    <w:p w14:paraId="19C21480" w14:textId="6A7BAB08" w:rsidR="00222272" w:rsidRDefault="00222272">
      <w:r>
        <w:t>Talus is the bottom bone in the ankle joint and much of it is covered by cartilage. The tibia and fibular.</w:t>
      </w:r>
    </w:p>
    <w:p w14:paraId="255D39FC" w14:textId="3DA553B0" w:rsidR="00222272" w:rsidRDefault="00222272">
      <w:r>
        <w:t>The main movements that the talus provides are plantar and dorsi flexion.</w:t>
      </w:r>
    </w:p>
    <w:p w14:paraId="0A886E1E" w14:textId="3C7A587E" w:rsidR="00222272" w:rsidRDefault="008658D0">
      <w:r w:rsidRPr="008658D0">
        <w:drawing>
          <wp:anchor distT="0" distB="0" distL="114300" distR="114300" simplePos="0" relativeHeight="251658240" behindDoc="0" locked="0" layoutInCell="1" allowOverlap="1" wp14:anchorId="207A99CF" wp14:editId="69CFA999">
            <wp:simplePos x="0" y="0"/>
            <wp:positionH relativeFrom="column">
              <wp:posOffset>2179857</wp:posOffset>
            </wp:positionH>
            <wp:positionV relativeFrom="paragraph">
              <wp:posOffset>4250</wp:posOffset>
            </wp:positionV>
            <wp:extent cx="3333750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Blood supply to the talus is weak and therefore can take longer than normal to recover.</w:t>
      </w:r>
    </w:p>
    <w:p w14:paraId="3CA1B111" w14:textId="2212A41B" w:rsidR="008658D0" w:rsidRDefault="008658D0"/>
    <w:p w14:paraId="650A2C73" w14:textId="77777777" w:rsidR="008658D0" w:rsidRDefault="008658D0">
      <w:r>
        <w:t xml:space="preserve">Onset- </w:t>
      </w:r>
    </w:p>
    <w:p w14:paraId="402E6BDC" w14:textId="496FE753" w:rsidR="008658D0" w:rsidRDefault="008658D0">
      <w:r>
        <w:t xml:space="preserve">85% caused by traumatic injury to the ankle joint. Ankle sprains often lead to OLT’s. </w:t>
      </w:r>
    </w:p>
    <w:p w14:paraId="2B6A9038" w14:textId="322B783B" w:rsidR="008658D0" w:rsidRDefault="008658D0"/>
    <w:p w14:paraId="48B038A3" w14:textId="16934BA2" w:rsidR="008658D0" w:rsidRDefault="008658D0">
      <w:r>
        <w:t xml:space="preserve">Signs and symptoms- </w:t>
      </w:r>
    </w:p>
    <w:p w14:paraId="2BC94D69" w14:textId="4B042658" w:rsidR="008658D0" w:rsidRDefault="008658D0" w:rsidP="008658D0">
      <w:pPr>
        <w:pStyle w:val="ListParagraph"/>
        <w:numPr>
          <w:ilvl w:val="0"/>
          <w:numId w:val="1"/>
        </w:numPr>
      </w:pPr>
      <w:r>
        <w:t>P on FWB activities</w:t>
      </w:r>
    </w:p>
    <w:p w14:paraId="793FE3F1" w14:textId="47D56BE2" w:rsidR="008658D0" w:rsidRDefault="008658D0" w:rsidP="008658D0">
      <w:pPr>
        <w:pStyle w:val="ListParagraph"/>
        <w:numPr>
          <w:ilvl w:val="0"/>
          <w:numId w:val="1"/>
        </w:numPr>
      </w:pPr>
      <w:r>
        <w:t xml:space="preserve">Swelling with reduces with rest and elevation </w:t>
      </w:r>
    </w:p>
    <w:p w14:paraId="61989D88" w14:textId="7CA6AF1E" w:rsidR="008658D0" w:rsidRDefault="008658D0" w:rsidP="008658D0">
      <w:pPr>
        <w:pStyle w:val="ListParagraph"/>
        <w:numPr>
          <w:ilvl w:val="0"/>
          <w:numId w:val="1"/>
        </w:numPr>
      </w:pPr>
      <w:r>
        <w:t>Instability of the joint</w:t>
      </w:r>
    </w:p>
    <w:p w14:paraId="21991D7E" w14:textId="649B8D17" w:rsidR="008658D0" w:rsidRDefault="008658D0" w:rsidP="008658D0">
      <w:pPr>
        <w:pStyle w:val="ListParagraph"/>
        <w:numPr>
          <w:ilvl w:val="0"/>
          <w:numId w:val="1"/>
        </w:numPr>
      </w:pPr>
      <w:r>
        <w:t>Locking/ catching</w:t>
      </w:r>
    </w:p>
    <w:p w14:paraId="3E809CDF" w14:textId="7AA2031E" w:rsidR="008658D0" w:rsidRDefault="008658D0" w:rsidP="008658D0">
      <w:pPr>
        <w:pStyle w:val="ListParagraph"/>
        <w:numPr>
          <w:ilvl w:val="0"/>
          <w:numId w:val="1"/>
        </w:numPr>
      </w:pPr>
      <w:proofErr w:type="spellStart"/>
      <w:r>
        <w:t>PoP</w:t>
      </w:r>
      <w:proofErr w:type="spellEnd"/>
    </w:p>
    <w:p w14:paraId="78DB34C3" w14:textId="0E24E21F" w:rsidR="008658D0" w:rsidRDefault="008658D0" w:rsidP="008658D0">
      <w:pPr>
        <w:pStyle w:val="ListParagraph"/>
        <w:numPr>
          <w:ilvl w:val="0"/>
          <w:numId w:val="1"/>
        </w:numPr>
      </w:pPr>
      <w:r>
        <w:t>Decrease in ROM.</w:t>
      </w:r>
    </w:p>
    <w:p w14:paraId="380371EA" w14:textId="525814B0" w:rsidR="008658D0" w:rsidRDefault="008658D0" w:rsidP="008658D0"/>
    <w:p w14:paraId="181E86C5" w14:textId="69B0331D" w:rsidR="008658D0" w:rsidRDefault="008658D0" w:rsidP="008658D0">
      <w:r>
        <w:t>Treatment-</w:t>
      </w:r>
    </w:p>
    <w:p w14:paraId="27A5E0A3" w14:textId="1215BE1A" w:rsidR="008658D0" w:rsidRDefault="008658D0" w:rsidP="008658D0">
      <w:r>
        <w:t xml:space="preserve">Phase 1- decrease P, Maintain/ improve ROM, Maintain strength. </w:t>
      </w:r>
    </w:p>
    <w:p w14:paraId="672AA331" w14:textId="13EDF29A" w:rsidR="008658D0" w:rsidRDefault="008658D0" w:rsidP="008658D0">
      <w:r>
        <w:t xml:space="preserve">Immobilize and restrict weight bearing. </w:t>
      </w:r>
    </w:p>
    <w:p w14:paraId="2A80CBB9" w14:textId="5F0FF23E" w:rsidR="008658D0" w:rsidRDefault="008658D0" w:rsidP="008658D0">
      <w:r>
        <w:t>Phase 2- improve/ maintain ROM, increase strength, increase proprioception.</w:t>
      </w:r>
    </w:p>
    <w:p w14:paraId="5E3E8F69" w14:textId="248366FA" w:rsidR="008658D0" w:rsidRDefault="008658D0" w:rsidP="008658D0">
      <w:r>
        <w:t xml:space="preserve">Introduce PWB- FWB with movements on patient tolerance </w:t>
      </w:r>
    </w:p>
    <w:p w14:paraId="60123E10" w14:textId="5461ED4A" w:rsidR="004B03A6" w:rsidRDefault="004B03A6" w:rsidP="008658D0">
      <w:r>
        <w:t>Phase 3- sport related/ functional movements.</w:t>
      </w:r>
    </w:p>
    <w:p w14:paraId="535D6AA7" w14:textId="537A51E7" w:rsidR="004B03A6" w:rsidRDefault="00C740CC" w:rsidP="008658D0">
      <w:r>
        <w:t xml:space="preserve">Towel scrunches, calf raises, alphabet </w:t>
      </w:r>
    </w:p>
    <w:p w14:paraId="38922320" w14:textId="77777777" w:rsidR="004B03A6" w:rsidRDefault="004B03A6" w:rsidP="008658D0"/>
    <w:p w14:paraId="5F94B620" w14:textId="74428FC3" w:rsidR="004B03A6" w:rsidRDefault="004B03A6" w:rsidP="008658D0">
      <w:r w:rsidRPr="004B03A6">
        <w:t>https://www.footcaremd.org/conditions-treatments/ankle/osteochondral-lesion#:~:text=What%20Are%20Osteochondral%20Lesions%3F%20Osteochondral%20lesions%20are%20injuries,also%20be%20called%20osteochondritis%20dessicans%20or%20osteochondral%20fractures.</w:t>
      </w:r>
    </w:p>
    <w:p w14:paraId="7D027AC5" w14:textId="77777777" w:rsidR="008658D0" w:rsidRDefault="008658D0" w:rsidP="008658D0"/>
    <w:sectPr w:rsidR="00865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8415F"/>
    <w:multiLevelType w:val="hybridMultilevel"/>
    <w:tmpl w:val="50FC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72"/>
    <w:rsid w:val="00222272"/>
    <w:rsid w:val="003A6F3D"/>
    <w:rsid w:val="004B03A6"/>
    <w:rsid w:val="008658D0"/>
    <w:rsid w:val="00A11E23"/>
    <w:rsid w:val="00C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15A5"/>
  <w15:chartTrackingRefBased/>
  <w15:docId w15:val="{CF2F996F-6969-4D22-8CEE-E90F5E1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Stuart</dc:creator>
  <cp:keywords/>
  <dc:description/>
  <cp:lastModifiedBy>Will Stuart</cp:lastModifiedBy>
  <cp:revision>4</cp:revision>
  <dcterms:created xsi:type="dcterms:W3CDTF">2020-11-06T11:15:00Z</dcterms:created>
  <dcterms:modified xsi:type="dcterms:W3CDTF">2020-11-06T11:43:00Z</dcterms:modified>
</cp:coreProperties>
</file>